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530" w:rsidRDefault="002F6530" w:rsidP="00077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2F6530" w:rsidRDefault="002F6530" w:rsidP="00077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077527" w:rsidRPr="00077527" w:rsidRDefault="00077527" w:rsidP="00077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DÖVİZLE ASKERLİK BAŞVURUSU HAKKINDA DUYURU </w:t>
      </w:r>
    </w:p>
    <w:p w:rsidR="002F6530" w:rsidRDefault="002F6530" w:rsidP="002F6530">
      <w:pPr>
        <w:rPr>
          <w:rFonts w:ascii="Times New Roman" w:hAnsi="Times New Roman" w:cs="Times New Roman"/>
          <w:sz w:val="30"/>
          <w:szCs w:val="30"/>
        </w:rPr>
      </w:pPr>
    </w:p>
    <w:p w:rsidR="002F6530" w:rsidRDefault="002F6530" w:rsidP="002F6530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2F6530" w:rsidRPr="002F6530" w:rsidRDefault="00077527" w:rsidP="00904EC2">
      <w:pPr>
        <w:jc w:val="both"/>
        <w:rPr>
          <w:rFonts w:ascii="Times New Roman" w:hAnsi="Times New Roman" w:cs="Times New Roman"/>
          <w:sz w:val="30"/>
          <w:szCs w:val="30"/>
        </w:rPr>
      </w:pPr>
      <w:r w:rsidRPr="002F6530">
        <w:rPr>
          <w:rFonts w:ascii="Times New Roman" w:hAnsi="Times New Roman" w:cs="Times New Roman"/>
          <w:sz w:val="30"/>
          <w:szCs w:val="30"/>
        </w:rPr>
        <w:t xml:space="preserve">“Askerlik kanununda Değişiklik Yapılmasına Dair Taslak Kanun”, </w:t>
      </w:r>
      <w:r w:rsidR="002F6530" w:rsidRPr="002F6530">
        <w:rPr>
          <w:rFonts w:ascii="Times New Roman" w:hAnsi="Times New Roman" w:cs="Times New Roman"/>
          <w:sz w:val="30"/>
          <w:szCs w:val="30"/>
        </w:rPr>
        <w:t xml:space="preserve">mevcut haliyle yasalaşarak Resmi Gazete’de yayınlandığı takdirde, yayımlanma tarihinden sonra yapılan dövizle askerlik hizmeti başvuruları, Taslak Kanunun 1inci maddesinde öngörülen şekliyle 10.000 Avro üzerinden işleme tâbi tutulacaktır. </w:t>
      </w:r>
    </w:p>
    <w:p w:rsidR="00957E71" w:rsidRDefault="00957E71" w:rsidP="00904EC2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2F6530" w:rsidRPr="002F6530" w:rsidRDefault="00077527" w:rsidP="00904EC2">
      <w:pPr>
        <w:jc w:val="both"/>
        <w:rPr>
          <w:rFonts w:ascii="Times New Roman" w:hAnsi="Times New Roman" w:cs="Times New Roman"/>
          <w:sz w:val="30"/>
          <w:szCs w:val="30"/>
        </w:rPr>
      </w:pPr>
      <w:r w:rsidRPr="002F6530">
        <w:rPr>
          <w:rFonts w:ascii="Times New Roman" w:hAnsi="Times New Roman" w:cs="Times New Roman"/>
          <w:sz w:val="30"/>
          <w:szCs w:val="30"/>
        </w:rPr>
        <w:t xml:space="preserve">Taslak Kanunun 4. Maddesiyle değiştirilen, 1111 sayılı Kanun’un </w:t>
      </w:r>
      <w:r w:rsidR="002F6530" w:rsidRPr="002F6530">
        <w:rPr>
          <w:rFonts w:ascii="Times New Roman" w:hAnsi="Times New Roman" w:cs="Times New Roman"/>
          <w:sz w:val="30"/>
          <w:szCs w:val="30"/>
        </w:rPr>
        <w:t>Geçici 49uncu maddesinde, bu Kanunun yürürlüğe girdiği tarihten önce dövizle askerlik hizmetinden yararlanmak üzere başvuranlar hakkında, başvuru tarihinde yürürlükte olan mevzuat hükümlerinin uygulanacağı, ancak, bu yükümlülerin temel askerlik hizme</w:t>
      </w:r>
      <w:r w:rsidR="00957E71">
        <w:rPr>
          <w:rFonts w:ascii="Times New Roman" w:hAnsi="Times New Roman" w:cs="Times New Roman"/>
          <w:sz w:val="30"/>
          <w:szCs w:val="30"/>
        </w:rPr>
        <w:t>t</w:t>
      </w:r>
      <w:r w:rsidR="002F6530" w:rsidRPr="002F6530">
        <w:rPr>
          <w:rFonts w:ascii="Times New Roman" w:hAnsi="Times New Roman" w:cs="Times New Roman"/>
          <w:sz w:val="30"/>
          <w:szCs w:val="30"/>
        </w:rPr>
        <w:t xml:space="preserve">ine tâbi tutulmayacakları belirtilmektedir. </w:t>
      </w:r>
    </w:p>
    <w:p w:rsidR="00957E71" w:rsidRDefault="00957E71" w:rsidP="00904EC2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077527" w:rsidRPr="00957E71" w:rsidRDefault="00077527" w:rsidP="00904EC2">
      <w:pPr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957E71">
        <w:rPr>
          <w:rFonts w:ascii="Times New Roman" w:hAnsi="Times New Roman" w:cs="Times New Roman"/>
          <w:sz w:val="30"/>
          <w:szCs w:val="30"/>
          <w:u w:val="single"/>
        </w:rPr>
        <w:t>Bu çerçevede, anılan Kanun yürürlüğe girdikten sonra, önceden sıra</w:t>
      </w:r>
      <w:r w:rsidR="002F6530" w:rsidRPr="00957E71">
        <w:rPr>
          <w:rFonts w:ascii="Times New Roman" w:hAnsi="Times New Roman" w:cs="Times New Roman"/>
          <w:sz w:val="30"/>
          <w:szCs w:val="30"/>
          <w:u w:val="single"/>
        </w:rPr>
        <w:t xml:space="preserve"> numarası almış vatandaşlarımızın işlemlerinin eski Kanunda belirtilen döviz miktarlarına göre kabul edilmesi mümkün değildir. </w:t>
      </w:r>
      <w:r w:rsidRPr="00957E71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:rsidR="00957E71" w:rsidRDefault="00957E71" w:rsidP="00904EC2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077527" w:rsidRPr="00957E71" w:rsidRDefault="00077527" w:rsidP="00904EC2">
      <w:pPr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957E71">
        <w:rPr>
          <w:rFonts w:ascii="Times New Roman" w:hAnsi="Times New Roman" w:cs="Times New Roman"/>
          <w:sz w:val="30"/>
          <w:szCs w:val="30"/>
          <w:u w:val="single"/>
        </w:rPr>
        <w:t xml:space="preserve">Sıra numarası verilmesi, işlemin tamamlanacağı yönünde bir taahhüt </w:t>
      </w:r>
      <w:r w:rsidR="002F6530" w:rsidRPr="00957E71">
        <w:rPr>
          <w:rFonts w:ascii="Times New Roman" w:hAnsi="Times New Roman" w:cs="Times New Roman"/>
          <w:sz w:val="30"/>
          <w:szCs w:val="30"/>
          <w:u w:val="single"/>
        </w:rPr>
        <w:t xml:space="preserve">teşkil etmemektedir. </w:t>
      </w:r>
    </w:p>
    <w:p w:rsidR="002F6530" w:rsidRDefault="002F6530" w:rsidP="002F65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6530" w:rsidRPr="002F6530" w:rsidRDefault="002F6530" w:rsidP="002F6530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F6530">
        <w:rPr>
          <w:rFonts w:ascii="Times New Roman" w:hAnsi="Times New Roman" w:cs="Times New Roman"/>
          <w:b/>
          <w:sz w:val="32"/>
          <w:szCs w:val="32"/>
          <w:u w:val="single"/>
        </w:rPr>
        <w:t>VATANDAŞLARIMIZIN DİKKATİNE SAYGIYLA SUNULUR</w:t>
      </w:r>
      <w:r w:rsidRPr="002F6530">
        <w:rPr>
          <w:rFonts w:ascii="Times New Roman" w:hAnsi="Times New Roman" w:cs="Times New Roman"/>
          <w:b/>
          <w:sz w:val="32"/>
          <w:szCs w:val="32"/>
        </w:rPr>
        <w:t>.</w:t>
      </w:r>
    </w:p>
    <w:sectPr w:rsidR="002F6530" w:rsidRPr="002F6530" w:rsidSect="003C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7527"/>
    <w:rsid w:val="00077527"/>
    <w:rsid w:val="002F6530"/>
    <w:rsid w:val="003C7082"/>
    <w:rsid w:val="00904EC2"/>
    <w:rsid w:val="00957E71"/>
    <w:rsid w:val="00A80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653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cyoldas</dc:creator>
  <cp:lastModifiedBy>cyoldas</cp:lastModifiedBy>
  <cp:revision>2</cp:revision>
  <cp:lastPrinted>2011-11-29T17:40:00Z</cp:lastPrinted>
  <dcterms:created xsi:type="dcterms:W3CDTF">2011-11-29T17:40:00Z</dcterms:created>
  <dcterms:modified xsi:type="dcterms:W3CDTF">2011-11-29T17:40:00Z</dcterms:modified>
</cp:coreProperties>
</file>